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息表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4K3D内窥镜荧光摄像系统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1套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主要用于胸腹腔镜手术，能够实现荧光功能，超高清晰度达到4K以上，具备3D摄像功能；带CO2气腹机，主机具备录像功能（可以U盘）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BF92E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超高清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4K3D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摄像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系统（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主机）</w:t>
            </w:r>
          </w:p>
          <w:p w14:paraId="7500865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2、4K3D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摄像头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14:paraId="70D085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eastAsia="zh-CN"/>
              </w:rPr>
              <w:t>LED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冷光源、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导光束3根</w:t>
            </w:r>
          </w:p>
          <w:p w14:paraId="0B71BC4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4、32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4K3D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L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eastAsia="zh-CN"/>
              </w:rPr>
              <w:t>ED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显示器，配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4K副屏</w:t>
            </w:r>
          </w:p>
          <w:p w14:paraId="715B025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高流量加热功能4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升气腹机，含加热气腹管及配套管路</w:t>
            </w:r>
          </w:p>
          <w:p w14:paraId="5CF00A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6、4K荧光镜头3根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3D镜头1根</w:t>
            </w:r>
          </w:p>
          <w:p w14:paraId="7871F7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专用台车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BA52E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胸科腔镜手术、妇科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腔镜手术、外科腔镜手术等，通过荧光显示可以标记病变区域或淋巴结范围以及区域血供等，达到外科精准切除。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11128F15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5"/>
    </w:pPr>
  </w:p>
  <w:p w14:paraId="03880BF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0B581852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FB928FC"/>
    <w:rsid w:val="421900FF"/>
    <w:rsid w:val="450547AE"/>
    <w:rsid w:val="56DF9214"/>
    <w:rsid w:val="63D77671"/>
    <w:rsid w:val="65265A6E"/>
    <w:rsid w:val="673B5632"/>
    <w:rsid w:val="6FF61E5F"/>
    <w:rsid w:val="70156A8C"/>
    <w:rsid w:val="707C3715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277</Words>
  <Characters>303</Characters>
  <Lines>13</Lines>
  <Paragraphs>3</Paragraphs>
  <TotalTime>9</TotalTime>
  <ScaleCrop>false</ScaleCrop>
  <LinksUpToDate>false</LinksUpToDate>
  <CharactersWithSpaces>305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C0AD588F62C54BCBBCCAEB3565B9E8CC_13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